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58" w:rsidRDefault="00321F58" w:rsidP="00321F58">
      <w:pPr>
        <w:rPr>
          <w:lang w:val="nl-NL"/>
        </w:rPr>
      </w:pPr>
      <w:r>
        <w:rPr>
          <w:lang w:val="nl-NL"/>
        </w:rPr>
        <w:t>Tabel 1. Weekagenda assistente dr. Brand</w:t>
      </w:r>
    </w:p>
    <w:tbl>
      <w:tblPr>
        <w:tblStyle w:val="Tabelraster"/>
        <w:tblW w:w="0" w:type="auto"/>
        <w:tblInd w:w="-318" w:type="dxa"/>
        <w:shd w:val="clear" w:color="auto" w:fill="00FF00"/>
        <w:tblLook w:val="04A0" w:firstRow="1" w:lastRow="0" w:firstColumn="1" w:lastColumn="0" w:noHBand="0" w:noVBand="1"/>
      </w:tblPr>
      <w:tblGrid>
        <w:gridCol w:w="1518"/>
        <w:gridCol w:w="1600"/>
        <w:gridCol w:w="1607"/>
        <w:gridCol w:w="1611"/>
        <w:gridCol w:w="1664"/>
        <w:gridCol w:w="1600"/>
      </w:tblGrid>
      <w:tr w:rsidR="00321F58" w:rsidTr="00514CA9">
        <w:tc>
          <w:tcPr>
            <w:tcW w:w="1518" w:type="dxa"/>
            <w:shd w:val="clear" w:color="auto" w:fill="auto"/>
          </w:tcPr>
          <w:p w:rsidR="00321F58" w:rsidRDefault="00321F58" w:rsidP="00514CA9">
            <w:pPr>
              <w:rPr>
                <w:lang w:val="nl-NL"/>
              </w:rPr>
            </w:pPr>
          </w:p>
        </w:tc>
        <w:tc>
          <w:tcPr>
            <w:tcW w:w="1600" w:type="dxa"/>
            <w:shd w:val="clear" w:color="auto" w:fill="auto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Maandag</w:t>
            </w:r>
          </w:p>
        </w:tc>
        <w:tc>
          <w:tcPr>
            <w:tcW w:w="1607" w:type="dxa"/>
            <w:shd w:val="clear" w:color="auto" w:fill="auto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Dinsdag</w:t>
            </w:r>
          </w:p>
        </w:tc>
        <w:tc>
          <w:tcPr>
            <w:tcW w:w="1611" w:type="dxa"/>
            <w:shd w:val="clear" w:color="auto" w:fill="auto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Woensdag</w:t>
            </w:r>
          </w:p>
        </w:tc>
        <w:tc>
          <w:tcPr>
            <w:tcW w:w="1664" w:type="dxa"/>
            <w:shd w:val="clear" w:color="auto" w:fill="auto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Donderdag</w:t>
            </w:r>
          </w:p>
        </w:tc>
        <w:tc>
          <w:tcPr>
            <w:tcW w:w="1600" w:type="dxa"/>
            <w:shd w:val="clear" w:color="auto" w:fill="auto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Vrijdag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8.00-8.30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031027"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031027">
              <w:rPr>
                <w:lang w:val="nl-NL"/>
              </w:rPr>
              <w:t>Balie + tel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5E658B"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8.30-9.00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031027"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031027">
              <w:rPr>
                <w:lang w:val="nl-NL"/>
              </w:rPr>
              <w:t>Balie + tel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patiënten terugbellen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5E658B"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9.00-9.30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031027"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031027">
              <w:rPr>
                <w:lang w:val="nl-NL"/>
              </w:rPr>
              <w:t>Balie + tel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patiënten terugbellen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5E658B"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9.30-10.00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recepten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2A4C3D">
              <w:rPr>
                <w:lang w:val="nl-NL"/>
              </w:rPr>
              <w:t>Balie + tel, recepten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2A4C3D">
              <w:rPr>
                <w:lang w:val="nl-NL"/>
              </w:rPr>
              <w:t>Balie + tel, recepten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10.00-10.30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recepten</w:t>
            </w:r>
          </w:p>
        </w:tc>
        <w:tc>
          <w:tcPr>
            <w:tcW w:w="1607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10.30-11.00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Overleg &amp; Koffie</w:t>
            </w:r>
          </w:p>
        </w:tc>
        <w:tc>
          <w:tcPr>
            <w:tcW w:w="1607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Overleg &amp; Koffie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Overleg &amp; Koffie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Overleg &amp; Koffie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11.00-11.30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2C10D0"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2C10D0">
              <w:rPr>
                <w:lang w:val="nl-NL"/>
              </w:rPr>
              <w:t>Balie + tel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712B0E">
              <w:rPr>
                <w:lang w:val="nl-NL"/>
              </w:rPr>
              <w:t>Balie + tel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712B0E"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11.30-12.00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+tel, overige administratie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+tel, overige administratie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4B21E4">
              <w:rPr>
                <w:lang w:val="nl-NL"/>
              </w:rPr>
              <w:t>Balie +tel, overige administratie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4B21E4">
              <w:rPr>
                <w:lang w:val="nl-NL"/>
              </w:rPr>
              <w:t>Balie +tel, overige administratie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12.00-12.30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5C616E">
              <w:rPr>
                <w:lang w:val="nl-NL"/>
              </w:rPr>
              <w:t>Balie +tel, overige administratie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5C616E">
              <w:rPr>
                <w:lang w:val="nl-NL"/>
              </w:rPr>
              <w:t>Balie +tel, overige administratie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4B21E4">
              <w:rPr>
                <w:lang w:val="nl-NL"/>
              </w:rPr>
              <w:t>Balie +tel, overige administratie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 w:rsidRPr="004B21E4">
              <w:rPr>
                <w:lang w:val="nl-NL"/>
              </w:rPr>
              <w:t>Balie +tel, overige administratie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12.30-13.00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opruimen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opruimen, evt ingreep voorbereiden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opruimen, evt ingreep voorbereiden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opruimen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13.00-13.30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Lunchpauze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Lunchpauze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Lunchpauze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Lunchpauze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13.30-14.00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  <w:tc>
          <w:tcPr>
            <w:tcW w:w="1607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Spreekuur/ ingreep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 / ingreep</w:t>
            </w:r>
          </w:p>
        </w:tc>
        <w:tc>
          <w:tcPr>
            <w:tcW w:w="1600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14.00-14.30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post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post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post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+tel, post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14.30-15.00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Reserve</w:t>
            </w:r>
          </w:p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Spreekuur / ingreep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15.00-15.30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15.30-16.00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recepten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16.00-16.30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overige administratie</w:t>
            </w:r>
          </w:p>
        </w:tc>
        <w:tc>
          <w:tcPr>
            <w:tcW w:w="1607" w:type="dxa"/>
            <w:shd w:val="clear" w:color="auto" w:fill="FF99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Reserve Spreekuur / ingreep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overige administratie</w:t>
            </w:r>
          </w:p>
        </w:tc>
      </w:tr>
      <w:tr w:rsidR="00321F58" w:rsidTr="00514CA9">
        <w:tc>
          <w:tcPr>
            <w:tcW w:w="1518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16.30-17.00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opruimen</w:t>
            </w:r>
          </w:p>
        </w:tc>
        <w:tc>
          <w:tcPr>
            <w:tcW w:w="1607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opruimen</w:t>
            </w:r>
          </w:p>
        </w:tc>
        <w:tc>
          <w:tcPr>
            <w:tcW w:w="1611" w:type="dxa"/>
            <w:shd w:val="clear" w:color="auto" w:fill="FF00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Gesloten</w:t>
            </w:r>
          </w:p>
        </w:tc>
        <w:tc>
          <w:tcPr>
            <w:tcW w:w="1664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Telefoon, opruimen</w:t>
            </w:r>
          </w:p>
        </w:tc>
        <w:tc>
          <w:tcPr>
            <w:tcW w:w="1600" w:type="dxa"/>
            <w:shd w:val="clear" w:color="auto" w:fill="00FF00"/>
          </w:tcPr>
          <w:p w:rsidR="00321F58" w:rsidRDefault="00321F58" w:rsidP="00514CA9">
            <w:pPr>
              <w:rPr>
                <w:lang w:val="nl-NL"/>
              </w:rPr>
            </w:pPr>
            <w:r>
              <w:rPr>
                <w:lang w:val="nl-NL"/>
              </w:rPr>
              <w:t>Balie + tel, opruimen</w:t>
            </w:r>
          </w:p>
        </w:tc>
      </w:tr>
    </w:tbl>
    <w:p w:rsidR="00321F58" w:rsidRDefault="00321F58" w:rsidP="00321F58">
      <w:pPr>
        <w:rPr>
          <w:lang w:val="nl-NL"/>
        </w:rPr>
      </w:pPr>
      <w:r>
        <w:rPr>
          <w:lang w:val="nl-NL"/>
        </w:rPr>
        <w:t>Op de groene momenten is de assistente telefonisch en fysiek bereikbaar voor patiënten. Op de oranje momenten is de assistente alleen beschikbaar voor spoedgevallen (telefonisch en fysiek)</w:t>
      </w:r>
    </w:p>
    <w:p w:rsidR="00321F58" w:rsidRDefault="00321F58" w:rsidP="00321F58">
      <w:pPr>
        <w:rPr>
          <w:lang w:val="nl-NL"/>
        </w:rPr>
      </w:pPr>
      <w:r>
        <w:rPr>
          <w:lang w:val="nl-NL"/>
        </w:rPr>
        <w:t>Op de rode momenten is de praktijk gesloten en worden spoedgevallen waargenomen door praktijk Blanker &amp; Thiele.</w:t>
      </w:r>
    </w:p>
    <w:p w:rsidR="00A0678E" w:rsidRDefault="00A0678E">
      <w:bookmarkStart w:id="0" w:name="_GoBack"/>
      <w:bookmarkEnd w:id="0"/>
    </w:p>
    <w:sectPr w:rsidR="00A0678E" w:rsidSect="00A067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58"/>
    <w:rsid w:val="00321F58"/>
    <w:rsid w:val="00A0678E"/>
    <w:rsid w:val="00C6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3A81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21F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C65A3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65A33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32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21F5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C65A3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65A33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321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1811</Characters>
  <Application>Microsoft Macintosh Word</Application>
  <DocSecurity>0</DocSecurity>
  <Lines>15</Lines>
  <Paragraphs>4</Paragraphs>
  <ScaleCrop>false</ScaleCrop>
  <Company>BPW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Brand-Piek</dc:creator>
  <cp:keywords/>
  <dc:description/>
  <cp:lastModifiedBy>Ellen Brand-Piek</cp:lastModifiedBy>
  <cp:revision>1</cp:revision>
  <dcterms:created xsi:type="dcterms:W3CDTF">2014-05-07T13:21:00Z</dcterms:created>
  <dcterms:modified xsi:type="dcterms:W3CDTF">2014-05-07T13:21:00Z</dcterms:modified>
</cp:coreProperties>
</file>